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5561107A" w:rsidR="002F0A2C" w:rsidRDefault="00466AFD" w:rsidP="009635D9">
      <w:r>
        <w:rPr>
          <w:noProof/>
          <w:lang w:eastAsia="uk-UA"/>
        </w:rPr>
        <w:drawing>
          <wp:anchor distT="0" distB="0" distL="114300" distR="114300" simplePos="0" relativeHeight="251656704" behindDoc="0" locked="0" layoutInCell="1" allowOverlap="1" wp14:anchorId="62E6B077" wp14:editId="2DE3327D">
            <wp:simplePos x="0" y="0"/>
            <wp:positionH relativeFrom="page">
              <wp:posOffset>3719830</wp:posOffset>
            </wp:positionH>
            <wp:positionV relativeFrom="margin">
              <wp:posOffset>10160</wp:posOffset>
            </wp:positionV>
            <wp:extent cx="383540" cy="322580"/>
            <wp:effectExtent l="0" t="0" r="254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8752" behindDoc="0" locked="0" layoutInCell="1" allowOverlap="1" wp14:anchorId="470CBF5D" wp14:editId="1F7C6DB6">
            <wp:simplePos x="0" y="0"/>
            <wp:positionH relativeFrom="page">
              <wp:posOffset>3719830</wp:posOffset>
            </wp:positionH>
            <wp:positionV relativeFrom="margin">
              <wp:posOffset>10160</wp:posOffset>
            </wp:positionV>
            <wp:extent cx="383540" cy="322580"/>
            <wp:effectExtent l="0" t="0" r="2540" b="3175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74C5A161" w:rsidR="002F0A2C" w:rsidRPr="00747432" w:rsidRDefault="002F0A2C" w:rsidP="00747432">
      <w:pPr>
        <w:pStyle w:val="aff0"/>
        <w:spacing w:after="0" w:line="20" w:lineRule="atLeast"/>
        <w:ind w:left="0" w:firstLine="567"/>
        <w:jc w:val="both"/>
        <w:rPr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«Реконструкція об’єктів водопровідно-каналізаційного господарства з впровадженням частотного регулювання. </w:t>
      </w:r>
      <w:r w:rsidR="00747432">
        <w:rPr>
          <w:bCs/>
          <w:color w:val="000000"/>
          <w:sz w:val="26"/>
          <w:szCs w:val="26"/>
        </w:rPr>
        <w:t>Насосна водопровідна станція «Міська» 2-го підйому в Деснянському</w:t>
      </w:r>
      <w:r w:rsidR="00747432" w:rsidRPr="001C5CE5">
        <w:rPr>
          <w:bCs/>
          <w:color w:val="000000"/>
          <w:sz w:val="26"/>
          <w:szCs w:val="26"/>
        </w:rPr>
        <w:t xml:space="preserve"> районі м. Києва»</w:t>
      </w:r>
      <w:r w:rsidR="00747432" w:rsidRPr="00961DED">
        <w:rPr>
          <w:bCs/>
          <w:spacing w:val="-1"/>
          <w:kern w:val="1"/>
          <w:sz w:val="26"/>
          <w:szCs w:val="26"/>
        </w:rPr>
        <w:t xml:space="preserve">, </w:t>
      </w:r>
      <w:r w:rsidR="00747432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747432">
        <w:rPr>
          <w:bCs/>
          <w:spacing w:val="-1"/>
          <w:kern w:val="1"/>
          <w:sz w:val="26"/>
          <w:szCs w:val="26"/>
        </w:rPr>
        <w:t>–</w:t>
      </w:r>
      <w:r w:rsidR="00747432" w:rsidRPr="00056F33">
        <w:rPr>
          <w:bCs/>
          <w:spacing w:val="-1"/>
          <w:kern w:val="1"/>
          <w:sz w:val="26"/>
          <w:szCs w:val="26"/>
        </w:rPr>
        <w:t xml:space="preserve"> </w:t>
      </w:r>
      <w:r w:rsidR="00747432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60F9CB2E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946F77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747432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747432">
        <w:rPr>
          <w:bCs/>
          <w:spacing w:val="-1"/>
          <w:kern w:val="1"/>
          <w:sz w:val="26"/>
          <w:szCs w:val="26"/>
        </w:rPr>
        <w:t>20659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1548B597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946F77">
        <w:rPr>
          <w:color w:val="000000"/>
          <w:sz w:val="26"/>
          <w:szCs w:val="26"/>
        </w:rPr>
        <w:t>14/</w:t>
      </w:r>
      <w:r w:rsidR="00747432">
        <w:rPr>
          <w:color w:val="000000"/>
          <w:sz w:val="26"/>
          <w:szCs w:val="26"/>
        </w:rPr>
        <w:t>0789Ю</w:t>
      </w:r>
      <w:r w:rsidR="00946F77">
        <w:rPr>
          <w:color w:val="000000"/>
          <w:sz w:val="26"/>
          <w:szCs w:val="26"/>
        </w:rPr>
        <w:t>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747432">
        <w:rPr>
          <w:color w:val="000000"/>
          <w:sz w:val="26"/>
          <w:szCs w:val="26"/>
        </w:rPr>
        <w:t>19 452 417,00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9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A582" w14:textId="77777777" w:rsidR="006C3B2A" w:rsidRDefault="006C3B2A" w:rsidP="00A0087B">
      <w:pPr>
        <w:spacing w:after="0" w:line="240" w:lineRule="auto"/>
      </w:pPr>
      <w:r>
        <w:separator/>
      </w:r>
    </w:p>
  </w:endnote>
  <w:endnote w:type="continuationSeparator" w:id="0">
    <w:p w14:paraId="5BB74446" w14:textId="77777777" w:rsidR="006C3B2A" w:rsidRDefault="006C3B2A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6650" w14:textId="77777777" w:rsidR="006C3B2A" w:rsidRDefault="006C3B2A" w:rsidP="00A0087B">
      <w:pPr>
        <w:spacing w:after="0" w:line="240" w:lineRule="auto"/>
      </w:pPr>
      <w:r>
        <w:separator/>
      </w:r>
    </w:p>
  </w:footnote>
  <w:footnote w:type="continuationSeparator" w:id="0">
    <w:p w14:paraId="6177C507" w14:textId="77777777" w:rsidR="006C3B2A" w:rsidRDefault="006C3B2A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2157">
    <w:abstractNumId w:val="5"/>
  </w:num>
  <w:num w:numId="2" w16cid:durableId="2051613083">
    <w:abstractNumId w:val="3"/>
  </w:num>
  <w:num w:numId="3" w16cid:durableId="2046786135">
    <w:abstractNumId w:val="1"/>
  </w:num>
  <w:num w:numId="4" w16cid:durableId="1873882195">
    <w:abstractNumId w:val="4"/>
  </w:num>
  <w:num w:numId="5" w16cid:durableId="83692947">
    <w:abstractNumId w:val="2"/>
  </w:num>
  <w:num w:numId="6" w16cid:durableId="18799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603DD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66AFD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1E40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3B2A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47432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15F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35D9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3378C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CD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405C-FDEB-4F58-9502-85CBD1A9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2025-12-04T09:35:00Z</dcterms:created>
  <dcterms:modified xsi:type="dcterms:W3CDTF">2025-12-04T09:45:00Z</dcterms:modified>
</cp:coreProperties>
</file>